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网页受理流程：（需备案注册，有账号密码才可登录操作，登录界面有注册链接）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1.联东网页www.lindomsc.com--新舱单--登录</w:t>
      </w:r>
    </w:p>
    <w:p>
      <w:pPr>
        <w:rPr>
          <w:rFonts w:hint="eastAsia"/>
          <w:lang w:val="en-US" w:eastAsia="zh-CN"/>
        </w:rPr>
      </w:pPr>
    </w:p>
    <w:p>
      <w:r>
        <w:drawing>
          <wp:inline distT="0" distB="0" distL="114300" distR="114300">
            <wp:extent cx="5264150" cy="3559810"/>
            <wp:effectExtent l="0" t="0" r="1651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55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4310" cy="4062730"/>
            <wp:effectExtent l="0" t="0" r="635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6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业务查询--出口危险品网上受理</w:t>
      </w:r>
    </w:p>
    <w:p>
      <w:pPr>
        <w:outlineLvl w:val="9"/>
      </w:pPr>
      <w:r>
        <w:drawing>
          <wp:inline distT="0" distB="0" distL="114300" distR="114300">
            <wp:extent cx="5262245" cy="3039110"/>
            <wp:effectExtent l="0" t="0" r="1270" b="1270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303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输入1船名(按回车键选对应航次)、2提单号，按查询3，确认件数重量匹配4，点选5，加入申请6，输入发票抬头7（头4位字符以上按回车），付款方式8（只能选现金），申请10，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生成受理页面，选择打印受理单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可以同船名航次多票加入申请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打印预约单11，受理过的危险品预约单选择其中一票单子的信息（1-5步骤），可以重新打印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取消申请12，受理过的危险品预约单，未到财务付费受理前，可以撤销，选择其中一票单子的信息（1-5步骤），按取消申请，撤销受理，多票预约，则多票同时撤销。</w:t>
      </w:r>
    </w:p>
    <w:p>
      <w:pPr>
        <w:rPr>
          <w:rFonts w:hint="eastAsia"/>
          <w:lang w:val="en-US" w:eastAsia="zh-CN"/>
        </w:rPr>
      </w:pPr>
    </w:p>
    <w:p>
      <w:pPr>
        <w:outlineLvl w:val="9"/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注意：不同船名航次请勿申请在同一受理单号下</w:t>
      </w:r>
    </w:p>
    <w:p>
      <w:pPr>
        <w:outlineLvl w:val="9"/>
        <w:rPr>
          <w:rFonts w:hint="eastAsia"/>
          <w:b/>
          <w:bCs/>
          <w:color w:val="FF0000"/>
          <w:lang w:val="en-US" w:eastAsia="zh-CN"/>
        </w:rPr>
      </w:pPr>
    </w:p>
    <w:p>
      <w:pPr>
        <w:outlineLvl w:val="9"/>
        <w:rPr>
          <w:rFonts w:hint="default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完成受理后按照《联东船代出口危险品业务操作通知》中的说明继续下一步操作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MDkwZjkzMmY1ODBhOWQyOTM2OGExNzZkNDQzY2IifQ=="/>
  </w:docVars>
  <w:rsids>
    <w:rsidRoot w:val="5A1916EF"/>
    <w:rsid w:val="4FE94B38"/>
    <w:rsid w:val="5A1916EF"/>
    <w:rsid w:val="5D597751"/>
    <w:rsid w:val="60095B89"/>
    <w:rsid w:val="61F97D4C"/>
    <w:rsid w:val="692534AF"/>
    <w:rsid w:val="6F8D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314</Characters>
  <Lines>0</Lines>
  <Paragraphs>0</Paragraphs>
  <TotalTime>55</TotalTime>
  <ScaleCrop>false</ScaleCrop>
  <LinksUpToDate>false</LinksUpToDate>
  <CharactersWithSpaces>314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2022-04-24T08:58:00Z</dcterms:created>
  <dc:creator>Long陶</dc:creator>
  <cp:lastModifiedBy>XJH</cp:lastModifiedBy>
  <cp:lastPrinted>2023-03-20T02:49:00Z</cp:lastPrinted>
  <dcterms:modified xsi:type="dcterms:W3CDTF">2023-04-10T02:49:07Z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A4F7AE23C6EE487991679655996145BB</vt:lpwstr>
  </property>
</Properties>
</file>