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E69F3" w14:textId="092B6876" w:rsidR="005A471D" w:rsidRPr="00FF6579" w:rsidRDefault="00FF6579" w:rsidP="00FF6579">
      <w:pPr>
        <w:autoSpaceDE w:val="0"/>
        <w:autoSpaceDN w:val="0"/>
        <w:adjustRightInd w:val="0"/>
        <w:jc w:val="center"/>
        <w:rPr>
          <w:rFonts w:asciiTheme="minorHAnsi" w:hAnsiTheme="minorHAnsi" w:cs="Tahoma"/>
          <w:b/>
          <w:bCs/>
          <w:sz w:val="28"/>
          <w:szCs w:val="28"/>
          <w:lang w:val="en-GB"/>
        </w:rPr>
      </w:pPr>
      <w:r w:rsidRPr="00FF6579">
        <w:rPr>
          <w:rFonts w:asciiTheme="minorHAnsi" w:hAnsiTheme="minorHAnsi" w:cs="Tahoma"/>
          <w:b/>
          <w:bCs/>
          <w:sz w:val="28"/>
          <w:szCs w:val="28"/>
          <w:lang w:val="en-GB"/>
        </w:rPr>
        <w:t>CONFIRMATION LETTER of Vehicle Shipments</w:t>
      </w:r>
    </w:p>
    <w:p w14:paraId="79A37481" w14:textId="77777777" w:rsidR="005A471D" w:rsidRPr="00F7670A" w:rsidRDefault="005A471D" w:rsidP="005A471D">
      <w:pPr>
        <w:autoSpaceDE w:val="0"/>
        <w:autoSpaceDN w:val="0"/>
        <w:adjustRightInd w:val="0"/>
        <w:rPr>
          <w:rFonts w:asciiTheme="minorHAnsi" w:hAnsiTheme="minorHAnsi" w:cs="Tahoma"/>
          <w:sz w:val="22"/>
          <w:szCs w:val="22"/>
          <w:lang w:val="en-GB"/>
        </w:rPr>
      </w:pPr>
    </w:p>
    <w:p w14:paraId="0EB961FE" w14:textId="77777777" w:rsidR="00934E14" w:rsidRPr="00F7670A" w:rsidRDefault="00934E14" w:rsidP="005A471D">
      <w:pPr>
        <w:autoSpaceDE w:val="0"/>
        <w:autoSpaceDN w:val="0"/>
        <w:adjustRightInd w:val="0"/>
        <w:rPr>
          <w:rFonts w:asciiTheme="minorHAnsi" w:hAnsiTheme="minorHAnsi" w:cs="Tahoma"/>
          <w:sz w:val="22"/>
          <w:szCs w:val="22"/>
          <w:lang w:val="en-GB"/>
        </w:rPr>
      </w:pPr>
    </w:p>
    <w:p w14:paraId="4FD0A1C4" w14:textId="2B84DD12" w:rsidR="00934E14" w:rsidRPr="00F7670A" w:rsidRDefault="00934E14" w:rsidP="005A471D">
      <w:pPr>
        <w:autoSpaceDE w:val="0"/>
        <w:autoSpaceDN w:val="0"/>
        <w:adjustRightInd w:val="0"/>
        <w:rPr>
          <w:rFonts w:asciiTheme="minorHAnsi" w:hAnsiTheme="minorHAnsi" w:cs="Tahoma"/>
          <w:sz w:val="22"/>
          <w:szCs w:val="22"/>
          <w:lang w:val="en-GB"/>
        </w:rPr>
      </w:pPr>
      <w:r w:rsidRPr="00F7670A">
        <w:rPr>
          <w:rFonts w:asciiTheme="minorHAnsi" w:hAnsiTheme="minorHAnsi" w:cs="Tahoma"/>
          <w:sz w:val="22"/>
          <w:szCs w:val="22"/>
          <w:lang w:val="en-GB"/>
        </w:rPr>
        <w:t xml:space="preserve">To: </w:t>
      </w:r>
      <w:r w:rsidR="00282343" w:rsidRPr="00F7670A">
        <w:rPr>
          <w:rFonts w:asciiTheme="minorHAnsi" w:hAnsiTheme="minorHAnsi" w:cs="Tahoma"/>
          <w:sz w:val="22"/>
          <w:szCs w:val="22"/>
          <w:lang w:val="en-GB"/>
        </w:rPr>
        <w:t>MSC Mediterranean Shipping Company SA, its agents and affiliates</w:t>
      </w:r>
      <w:r w:rsidR="00EC53A6">
        <w:rPr>
          <w:rFonts w:asciiTheme="minorHAnsi" w:hAnsiTheme="minorHAnsi" w:cs="Tahoma"/>
          <w:sz w:val="22"/>
          <w:szCs w:val="22"/>
          <w:lang w:val="en-GB"/>
        </w:rPr>
        <w:t>.</w:t>
      </w:r>
    </w:p>
    <w:p w14:paraId="680C0B39" w14:textId="77777777" w:rsidR="00FF6579" w:rsidRDefault="00FF6579" w:rsidP="005A471D">
      <w:pPr>
        <w:autoSpaceDE w:val="0"/>
        <w:autoSpaceDN w:val="0"/>
        <w:adjustRightInd w:val="0"/>
        <w:rPr>
          <w:rFonts w:asciiTheme="minorHAnsi" w:hAnsiTheme="minorHAnsi" w:cs="Tahoma"/>
          <w:sz w:val="22"/>
          <w:szCs w:val="22"/>
          <w:lang w:val="fr-CH"/>
        </w:rPr>
      </w:pPr>
    </w:p>
    <w:p w14:paraId="11E4EEE0" w14:textId="4F256121" w:rsidR="00934E14" w:rsidRPr="00F7670A" w:rsidRDefault="00934E14" w:rsidP="005A471D">
      <w:pPr>
        <w:autoSpaceDE w:val="0"/>
        <w:autoSpaceDN w:val="0"/>
        <w:adjustRightInd w:val="0"/>
        <w:rPr>
          <w:rFonts w:asciiTheme="minorHAnsi" w:hAnsiTheme="minorHAnsi" w:cs="Tahoma"/>
          <w:sz w:val="22"/>
          <w:szCs w:val="22"/>
          <w:lang w:val="fr-CH"/>
        </w:rPr>
      </w:pPr>
      <w:r w:rsidRPr="00F7670A">
        <w:rPr>
          <w:rFonts w:asciiTheme="minorHAnsi" w:hAnsiTheme="minorHAnsi" w:cs="Tahoma"/>
          <w:sz w:val="22"/>
          <w:szCs w:val="22"/>
          <w:lang w:val="fr-CH"/>
        </w:rPr>
        <w:t>Dear Sirs,</w:t>
      </w:r>
    </w:p>
    <w:p w14:paraId="16ACB1B6" w14:textId="77777777" w:rsidR="005A471D" w:rsidRPr="00F7670A" w:rsidRDefault="005A471D" w:rsidP="005A471D">
      <w:pPr>
        <w:autoSpaceDE w:val="0"/>
        <w:autoSpaceDN w:val="0"/>
        <w:adjustRightInd w:val="0"/>
        <w:rPr>
          <w:rFonts w:asciiTheme="minorHAnsi" w:hAnsiTheme="minorHAnsi" w:cs="Tahoma"/>
          <w:sz w:val="22"/>
          <w:szCs w:val="22"/>
          <w:lang w:val="fr-CH"/>
        </w:rPr>
      </w:pPr>
    </w:p>
    <w:p w14:paraId="42B8BB0C" w14:textId="77777777" w:rsidR="00FF6579" w:rsidRPr="00CB1EAD" w:rsidRDefault="00FF6579" w:rsidP="00FF6579">
      <w:pPr>
        <w:autoSpaceDE w:val="0"/>
        <w:autoSpaceDN w:val="0"/>
        <w:adjustRightInd w:val="0"/>
        <w:rPr>
          <w:rFonts w:asciiTheme="minorHAnsi" w:hAnsiTheme="minorHAnsi" w:cs="Tahoma"/>
          <w:b/>
          <w:bCs/>
          <w:sz w:val="22"/>
          <w:szCs w:val="22"/>
          <w:highlight w:val="yellow"/>
          <w:lang w:val="fr-CH"/>
        </w:rPr>
      </w:pPr>
      <w:r w:rsidRPr="00CB1EAD">
        <w:rPr>
          <w:rFonts w:asciiTheme="minorHAnsi" w:hAnsiTheme="minorHAnsi" w:cs="Tahoma"/>
          <w:b/>
          <w:bCs/>
          <w:sz w:val="22"/>
          <w:szCs w:val="22"/>
          <w:highlight w:val="yellow"/>
          <w:lang w:val="fr-CH"/>
        </w:rPr>
        <w:t xml:space="preserve">Vessel/Voyage: </w:t>
      </w:r>
    </w:p>
    <w:p w14:paraId="43ECA0D0" w14:textId="77777777" w:rsidR="00FF6579" w:rsidRPr="00CB1EAD" w:rsidRDefault="00FF6579" w:rsidP="00FF6579">
      <w:pPr>
        <w:autoSpaceDE w:val="0"/>
        <w:autoSpaceDN w:val="0"/>
        <w:adjustRightInd w:val="0"/>
        <w:rPr>
          <w:rFonts w:asciiTheme="minorHAnsi" w:hAnsiTheme="minorHAnsi" w:cs="Tahoma"/>
          <w:b/>
          <w:bCs/>
          <w:sz w:val="22"/>
          <w:szCs w:val="22"/>
          <w:highlight w:val="yellow"/>
          <w:lang w:val="en-GB"/>
        </w:rPr>
      </w:pPr>
      <w:r w:rsidRPr="00CB1EAD">
        <w:rPr>
          <w:rFonts w:asciiTheme="minorHAnsi" w:hAnsiTheme="minorHAnsi" w:cs="Tahoma"/>
          <w:b/>
          <w:bCs/>
          <w:sz w:val="22"/>
          <w:szCs w:val="22"/>
          <w:highlight w:val="yellow"/>
          <w:lang w:val="en-GB"/>
        </w:rPr>
        <w:t>Booking number:</w:t>
      </w:r>
    </w:p>
    <w:p w14:paraId="67E22327" w14:textId="77777777" w:rsidR="00FF6579" w:rsidRPr="00CB1EAD" w:rsidRDefault="00FF6579" w:rsidP="00FF6579">
      <w:pPr>
        <w:autoSpaceDE w:val="0"/>
        <w:autoSpaceDN w:val="0"/>
        <w:adjustRightInd w:val="0"/>
        <w:rPr>
          <w:rFonts w:asciiTheme="minorHAnsi" w:hAnsiTheme="minorHAnsi" w:cs="Tahoma"/>
          <w:b/>
          <w:bCs/>
          <w:sz w:val="22"/>
          <w:szCs w:val="22"/>
          <w:highlight w:val="yellow"/>
          <w:lang w:val="en-GB"/>
        </w:rPr>
      </w:pPr>
      <w:r w:rsidRPr="00CB1EAD">
        <w:rPr>
          <w:rFonts w:asciiTheme="minorHAnsi" w:hAnsiTheme="minorHAnsi" w:cs="Tahoma"/>
          <w:b/>
          <w:bCs/>
          <w:sz w:val="22"/>
          <w:szCs w:val="22"/>
          <w:highlight w:val="yellow"/>
          <w:lang w:val="en-GB"/>
        </w:rPr>
        <w:t>POL:</w:t>
      </w:r>
    </w:p>
    <w:p w14:paraId="696B75F8" w14:textId="77777777" w:rsidR="00FF6579" w:rsidRPr="00CB1EAD" w:rsidRDefault="00FF6579" w:rsidP="00FF6579">
      <w:pPr>
        <w:autoSpaceDE w:val="0"/>
        <w:autoSpaceDN w:val="0"/>
        <w:adjustRightInd w:val="0"/>
        <w:rPr>
          <w:rFonts w:asciiTheme="minorHAnsi" w:hAnsiTheme="minorHAnsi" w:cs="Tahoma"/>
          <w:b/>
          <w:bCs/>
          <w:sz w:val="22"/>
          <w:szCs w:val="22"/>
          <w:lang w:val="en-GB"/>
        </w:rPr>
      </w:pPr>
      <w:r w:rsidRPr="00CB1EAD">
        <w:rPr>
          <w:rFonts w:asciiTheme="minorHAnsi" w:hAnsiTheme="minorHAnsi" w:cs="Tahoma"/>
          <w:b/>
          <w:bCs/>
          <w:sz w:val="22"/>
          <w:szCs w:val="22"/>
          <w:highlight w:val="yellow"/>
          <w:lang w:val="en-GB"/>
        </w:rPr>
        <w:t>POD:</w:t>
      </w:r>
    </w:p>
    <w:p w14:paraId="7C339020" w14:textId="77777777" w:rsidR="005A471D" w:rsidRPr="00F7670A" w:rsidRDefault="005A471D" w:rsidP="00F7670A">
      <w:pPr>
        <w:autoSpaceDE w:val="0"/>
        <w:autoSpaceDN w:val="0"/>
        <w:adjustRightInd w:val="0"/>
        <w:rPr>
          <w:rFonts w:asciiTheme="minorHAnsi" w:hAnsiTheme="minorHAnsi" w:cs="Tahoma"/>
          <w:sz w:val="22"/>
          <w:szCs w:val="22"/>
          <w:lang w:val="en-GB"/>
        </w:rPr>
      </w:pPr>
    </w:p>
    <w:p w14:paraId="612D24E4" w14:textId="10CDC84F" w:rsidR="00F7670A" w:rsidRPr="00FF6579" w:rsidRDefault="00282343" w:rsidP="00F7670A">
      <w:pPr>
        <w:autoSpaceDE w:val="0"/>
        <w:autoSpaceDN w:val="0"/>
        <w:adjustRightInd w:val="0"/>
        <w:rPr>
          <w:rFonts w:asciiTheme="minorHAnsi" w:hAnsiTheme="minorHAnsi" w:cs="Tahoma"/>
          <w:sz w:val="18"/>
          <w:szCs w:val="18"/>
          <w:lang w:val="en-GB"/>
        </w:rPr>
      </w:pPr>
      <w:r w:rsidRPr="00FF6579">
        <w:rPr>
          <w:rFonts w:asciiTheme="minorHAnsi" w:hAnsiTheme="minorHAnsi" w:cs="Tahoma"/>
          <w:sz w:val="18"/>
          <w:szCs w:val="18"/>
          <w:lang w:val="en-GB"/>
        </w:rPr>
        <w:t xml:space="preserve">In consideration of you accepting to carry the above-referenced cargo without prior provision by ourselves of </w:t>
      </w:r>
      <w:r w:rsidR="00E440CF" w:rsidRPr="00FF6579">
        <w:rPr>
          <w:rFonts w:asciiTheme="minorHAnsi" w:hAnsiTheme="minorHAnsi" w:cs="Tahoma"/>
          <w:sz w:val="18"/>
          <w:szCs w:val="18"/>
          <w:lang w:val="en-GB"/>
        </w:rPr>
        <w:t xml:space="preserve">a pre-shipment survey confirming the </w:t>
      </w:r>
      <w:r w:rsidR="00F7670A" w:rsidRPr="00FF6579">
        <w:rPr>
          <w:rFonts w:asciiTheme="minorHAnsi" w:hAnsiTheme="minorHAnsi" w:cs="Tahoma"/>
          <w:sz w:val="18"/>
          <w:szCs w:val="18"/>
          <w:lang w:val="en-GB"/>
        </w:rPr>
        <w:t xml:space="preserve">Lashing and securing, </w:t>
      </w:r>
      <w:r w:rsidR="00E440CF" w:rsidRPr="00FF6579">
        <w:rPr>
          <w:rFonts w:asciiTheme="minorHAnsi" w:hAnsiTheme="minorHAnsi" w:cs="Tahoma"/>
          <w:sz w:val="18"/>
          <w:szCs w:val="18"/>
          <w:lang w:val="en-GB"/>
        </w:rPr>
        <w:t>seaworthiness of the cargo</w:t>
      </w:r>
      <w:r w:rsidR="00F7670A" w:rsidRPr="00FF6579">
        <w:rPr>
          <w:rFonts w:asciiTheme="minorHAnsi" w:hAnsiTheme="minorHAnsi" w:cs="Tahoma"/>
          <w:sz w:val="18"/>
          <w:szCs w:val="18"/>
          <w:lang w:val="en-GB"/>
        </w:rPr>
        <w:t>.</w:t>
      </w:r>
    </w:p>
    <w:p w14:paraId="1BED360B" w14:textId="77777777" w:rsidR="001A7FB5" w:rsidRPr="00FF6579" w:rsidRDefault="00E440CF" w:rsidP="001A7FB5">
      <w:pPr>
        <w:autoSpaceDE w:val="0"/>
        <w:autoSpaceDN w:val="0"/>
        <w:adjustRightInd w:val="0"/>
        <w:rPr>
          <w:rFonts w:asciiTheme="minorHAnsi" w:hAnsiTheme="minorHAnsi" w:cs="Tahoma"/>
          <w:sz w:val="18"/>
          <w:szCs w:val="18"/>
          <w:lang w:val="en-GB"/>
        </w:rPr>
      </w:pPr>
      <w:r w:rsidRPr="00FF6579">
        <w:rPr>
          <w:rFonts w:asciiTheme="minorHAnsi" w:hAnsiTheme="minorHAnsi" w:cs="Tahoma"/>
          <w:sz w:val="18"/>
          <w:szCs w:val="18"/>
          <w:lang w:val="en-GB"/>
        </w:rPr>
        <w:t xml:space="preserve"> </w:t>
      </w:r>
      <w:r w:rsidR="005A471D" w:rsidRPr="00FF6579">
        <w:rPr>
          <w:rFonts w:asciiTheme="minorHAnsi" w:hAnsiTheme="minorHAnsi" w:cs="Tahoma"/>
          <w:sz w:val="18"/>
          <w:szCs w:val="18"/>
          <w:lang w:val="en-GB"/>
        </w:rPr>
        <w:t xml:space="preserve">We </w:t>
      </w:r>
      <w:r w:rsidRPr="00FF6579">
        <w:rPr>
          <w:rFonts w:asciiTheme="minorHAnsi" w:hAnsiTheme="minorHAnsi" w:cs="Tahoma"/>
          <w:sz w:val="18"/>
          <w:szCs w:val="18"/>
          <w:lang w:val="en-GB"/>
        </w:rPr>
        <w:t xml:space="preserve">the undersigned </w:t>
      </w:r>
      <w:r w:rsidR="005A471D" w:rsidRPr="00FF6579">
        <w:rPr>
          <w:rFonts w:asciiTheme="minorHAnsi" w:hAnsiTheme="minorHAnsi" w:cs="Tahoma"/>
          <w:sz w:val="18"/>
          <w:szCs w:val="18"/>
          <w:lang w:val="en-GB"/>
        </w:rPr>
        <w:t>hereby undertake without reservation of any kind to ensure that the cargo is loaded, stuffed, secured, lashed, chocked</w:t>
      </w:r>
      <w:r w:rsidR="00F7670A" w:rsidRPr="00FF6579">
        <w:rPr>
          <w:rFonts w:asciiTheme="minorHAnsi" w:hAnsiTheme="minorHAnsi" w:cs="Tahoma"/>
          <w:sz w:val="18"/>
          <w:szCs w:val="18"/>
          <w:lang w:val="en-GB"/>
        </w:rPr>
        <w:t xml:space="preserve"> and dunnage in accordance with the industry standard and regulations</w:t>
      </w:r>
      <w:r w:rsidR="001A7FB5" w:rsidRPr="00FF6579">
        <w:rPr>
          <w:rFonts w:asciiTheme="minorHAnsi" w:hAnsiTheme="minorHAnsi" w:cs="Tahoma"/>
          <w:sz w:val="18"/>
          <w:szCs w:val="18"/>
          <w:lang w:val="en-GB"/>
        </w:rPr>
        <w:t>.</w:t>
      </w:r>
      <w:r w:rsidR="001A7FB5" w:rsidRPr="00FF6579">
        <w:rPr>
          <w:rFonts w:asciiTheme="minorHAnsi" w:hAnsiTheme="minorHAnsi" w:cs="Tahoma"/>
          <w:sz w:val="18"/>
          <w:szCs w:val="18"/>
          <w:lang w:val="en-GB"/>
        </w:rPr>
        <w:br/>
        <w:t xml:space="preserve">It shall safely sustain handling at load &amp; discharge ports, intermediate ports, and carriage by truck and rail and in such a way as to ensure that there is no movement of the cargo, which might cause damage to the cargo itself, the container, affect the stability of the container or be a threat to any property or person. </w:t>
      </w:r>
    </w:p>
    <w:p w14:paraId="763EF718" w14:textId="77777777" w:rsidR="001A7FB5" w:rsidRPr="00FF6579" w:rsidRDefault="001A7FB5" w:rsidP="00F7670A">
      <w:pPr>
        <w:autoSpaceDE w:val="0"/>
        <w:autoSpaceDN w:val="0"/>
        <w:adjustRightInd w:val="0"/>
        <w:rPr>
          <w:rFonts w:asciiTheme="minorHAnsi" w:hAnsiTheme="minorHAnsi" w:cs="Tahoma"/>
          <w:sz w:val="18"/>
          <w:szCs w:val="18"/>
          <w:lang w:val="en-GB"/>
        </w:rPr>
      </w:pPr>
    </w:p>
    <w:p w14:paraId="689A4F46" w14:textId="77777777" w:rsidR="001A7FB5" w:rsidRPr="00FF6579" w:rsidRDefault="0043610C" w:rsidP="00F7670A">
      <w:pPr>
        <w:autoSpaceDE w:val="0"/>
        <w:autoSpaceDN w:val="0"/>
        <w:adjustRightInd w:val="0"/>
        <w:rPr>
          <w:rFonts w:asciiTheme="minorHAnsi" w:hAnsiTheme="minorHAnsi" w:cs="Tahoma"/>
          <w:sz w:val="18"/>
          <w:szCs w:val="18"/>
          <w:lang w:val="en-GB"/>
        </w:rPr>
      </w:pPr>
      <w:r w:rsidRPr="00FF6579">
        <w:rPr>
          <w:rFonts w:asciiTheme="minorHAnsi" w:hAnsiTheme="minorHAnsi" w:cs="Tahoma"/>
          <w:sz w:val="18"/>
          <w:szCs w:val="18"/>
          <w:lang w:val="en-GB"/>
        </w:rPr>
        <w:t>Vehicles</w:t>
      </w:r>
      <w:r w:rsidR="00F7670A" w:rsidRPr="00FF6579">
        <w:rPr>
          <w:rFonts w:asciiTheme="minorHAnsi" w:hAnsiTheme="minorHAnsi" w:cs="Tahoma"/>
          <w:sz w:val="18"/>
          <w:szCs w:val="18"/>
          <w:lang w:val="en-GB"/>
        </w:rPr>
        <w:t>/</w:t>
      </w:r>
      <w:r w:rsidRPr="00FF6579">
        <w:rPr>
          <w:rFonts w:asciiTheme="minorHAnsi" w:hAnsiTheme="minorHAnsi" w:cs="Tahoma"/>
          <w:sz w:val="18"/>
          <w:szCs w:val="18"/>
          <w:lang w:val="en-GB"/>
        </w:rPr>
        <w:t xml:space="preserve">cars </w:t>
      </w:r>
      <w:r w:rsidR="00F7670A" w:rsidRPr="00FF6579">
        <w:rPr>
          <w:rFonts w:asciiTheme="minorHAnsi" w:hAnsiTheme="minorHAnsi" w:cs="Tahoma"/>
          <w:sz w:val="18"/>
          <w:szCs w:val="18"/>
          <w:lang w:val="en-US"/>
        </w:rPr>
        <w:t xml:space="preserve">batteries must be disconnected and the trunks be emptied of any product or apparatus that could generate a trigger or fuel a fire / explosion, </w:t>
      </w:r>
      <w:r w:rsidR="005A471D" w:rsidRPr="00FF6579">
        <w:rPr>
          <w:rFonts w:asciiTheme="minorHAnsi" w:hAnsiTheme="minorHAnsi" w:cs="Tahoma"/>
          <w:sz w:val="18"/>
          <w:szCs w:val="18"/>
          <w:lang w:val="en-GB"/>
        </w:rPr>
        <w:t>or otherwise</w:t>
      </w:r>
      <w:r w:rsidR="00F7670A" w:rsidRPr="00FF6579">
        <w:rPr>
          <w:rFonts w:asciiTheme="minorHAnsi" w:hAnsiTheme="minorHAnsi" w:cs="Tahoma"/>
          <w:sz w:val="18"/>
          <w:szCs w:val="18"/>
          <w:lang w:val="en-GB"/>
        </w:rPr>
        <w:t>.</w:t>
      </w:r>
      <w:r w:rsidR="00F7670A" w:rsidRPr="00FF6579">
        <w:rPr>
          <w:rFonts w:asciiTheme="minorHAnsi" w:hAnsiTheme="minorHAnsi" w:cs="Tahoma"/>
          <w:sz w:val="18"/>
          <w:szCs w:val="18"/>
          <w:lang w:val="en-GB"/>
        </w:rPr>
        <w:br/>
      </w:r>
    </w:p>
    <w:p w14:paraId="02E01E81" w14:textId="77777777" w:rsidR="00934E14" w:rsidRPr="00FF6579" w:rsidRDefault="00934E14" w:rsidP="006E5D9C">
      <w:pPr>
        <w:autoSpaceDE w:val="0"/>
        <w:autoSpaceDN w:val="0"/>
        <w:adjustRightInd w:val="0"/>
        <w:jc w:val="both"/>
        <w:rPr>
          <w:rFonts w:asciiTheme="minorHAnsi" w:hAnsiTheme="minorHAnsi" w:cs="Tahoma"/>
          <w:sz w:val="18"/>
          <w:szCs w:val="18"/>
          <w:lang w:val="en-GB"/>
        </w:rPr>
      </w:pPr>
    </w:p>
    <w:p w14:paraId="6AFEE7D1"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 xml:space="preserve">Our undertaking above is not delegable and we agree to accept full responsibility hereunder even if the actual loading of the cargo as </w:t>
      </w:r>
      <w:r w:rsidR="001A7FB5" w:rsidRPr="00FF6579">
        <w:rPr>
          <w:rFonts w:asciiTheme="minorHAnsi" w:hAnsiTheme="minorHAnsi" w:cs="Tahoma"/>
          <w:sz w:val="18"/>
          <w:szCs w:val="18"/>
          <w:lang w:val="en-GB"/>
        </w:rPr>
        <w:t>previously mentioned</w:t>
      </w:r>
      <w:r w:rsidRPr="00FF6579">
        <w:rPr>
          <w:rFonts w:asciiTheme="minorHAnsi" w:hAnsiTheme="minorHAnsi" w:cs="Tahoma"/>
          <w:sz w:val="18"/>
          <w:szCs w:val="18"/>
          <w:lang w:val="en-GB"/>
        </w:rPr>
        <w:t xml:space="preserve"> is carried out by others.  </w:t>
      </w:r>
    </w:p>
    <w:p w14:paraId="50103C88"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 xml:space="preserve"> </w:t>
      </w:r>
    </w:p>
    <w:p w14:paraId="19EF04B3"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 xml:space="preserve">We further acknowledge that the undertakings herein are in addition to </w:t>
      </w:r>
      <w:r w:rsidR="001A7FB5" w:rsidRPr="00FF6579">
        <w:rPr>
          <w:rFonts w:asciiTheme="minorHAnsi" w:hAnsiTheme="minorHAnsi" w:cs="Tahoma"/>
          <w:sz w:val="18"/>
          <w:szCs w:val="18"/>
          <w:lang w:val="en-GB"/>
        </w:rPr>
        <w:t>all</w:t>
      </w:r>
      <w:r w:rsidRPr="00FF6579">
        <w:rPr>
          <w:rFonts w:asciiTheme="minorHAnsi" w:hAnsiTheme="minorHAnsi" w:cs="Tahoma"/>
          <w:sz w:val="18"/>
          <w:szCs w:val="18"/>
          <w:lang w:val="en-GB"/>
        </w:rPr>
        <w:t xml:space="preserve"> responsibilities we may have as shipper under the MSC bill of lading issued for the said car</w:t>
      </w:r>
      <w:r w:rsidR="006F6C66" w:rsidRPr="00FF6579">
        <w:rPr>
          <w:rFonts w:asciiTheme="minorHAnsi" w:hAnsiTheme="minorHAnsi" w:cs="Tahoma"/>
          <w:sz w:val="18"/>
          <w:szCs w:val="18"/>
          <w:lang w:val="en-GB"/>
        </w:rPr>
        <w:t>riage.</w:t>
      </w:r>
      <w:r w:rsidRPr="00FF6579">
        <w:rPr>
          <w:rFonts w:asciiTheme="minorHAnsi" w:hAnsiTheme="minorHAnsi" w:cs="Tahoma"/>
          <w:sz w:val="18"/>
          <w:szCs w:val="18"/>
          <w:lang w:val="en-GB"/>
        </w:rPr>
        <w:t xml:space="preserve">  </w:t>
      </w:r>
    </w:p>
    <w:p w14:paraId="019411F6"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 xml:space="preserve"> </w:t>
      </w:r>
    </w:p>
    <w:p w14:paraId="2881B00F" w14:textId="77777777" w:rsidR="005A471D" w:rsidRPr="00FF6579" w:rsidRDefault="006F6C66"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W</w:t>
      </w:r>
      <w:r w:rsidR="005A471D" w:rsidRPr="00FF6579">
        <w:rPr>
          <w:rFonts w:asciiTheme="minorHAnsi" w:hAnsiTheme="minorHAnsi" w:cs="Tahoma"/>
          <w:sz w:val="18"/>
          <w:szCs w:val="18"/>
          <w:lang w:val="en-GB"/>
        </w:rPr>
        <w:t xml:space="preserve">e hereby agree as follows: </w:t>
      </w:r>
    </w:p>
    <w:p w14:paraId="124BF0F1"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 xml:space="preserve"> </w:t>
      </w:r>
    </w:p>
    <w:p w14:paraId="06670317"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 xml:space="preserve">1.  To indemnify you, your servants and agents and to hold all of you harmless in respect of any liability, loss, damage or expense of whatsoever nature which </w:t>
      </w:r>
      <w:r w:rsidR="0058369C" w:rsidRPr="00FF6579">
        <w:rPr>
          <w:rFonts w:asciiTheme="minorHAnsi" w:hAnsiTheme="minorHAnsi" w:cs="Tahoma"/>
          <w:sz w:val="18"/>
          <w:szCs w:val="18"/>
          <w:lang w:val="en-GB"/>
        </w:rPr>
        <w:t>you may sustain by reason</w:t>
      </w:r>
      <w:r w:rsidRPr="00FF6579">
        <w:rPr>
          <w:rFonts w:asciiTheme="minorHAnsi" w:hAnsiTheme="minorHAnsi" w:cs="Tahoma"/>
          <w:sz w:val="18"/>
          <w:szCs w:val="18"/>
          <w:lang w:val="en-GB"/>
        </w:rPr>
        <w:t xml:space="preserve"> of any failure by us to co</w:t>
      </w:r>
      <w:r w:rsidR="0058369C" w:rsidRPr="00FF6579">
        <w:rPr>
          <w:rFonts w:asciiTheme="minorHAnsi" w:hAnsiTheme="minorHAnsi" w:cs="Tahoma"/>
          <w:sz w:val="18"/>
          <w:szCs w:val="18"/>
          <w:lang w:val="en-GB"/>
        </w:rPr>
        <w:t>mply with our undertakings above</w:t>
      </w:r>
      <w:r w:rsidRPr="00FF6579">
        <w:rPr>
          <w:rFonts w:asciiTheme="minorHAnsi" w:hAnsiTheme="minorHAnsi" w:cs="Tahoma"/>
          <w:sz w:val="18"/>
          <w:szCs w:val="18"/>
          <w:lang w:val="en-GB"/>
        </w:rPr>
        <w:t xml:space="preserve">. </w:t>
      </w:r>
    </w:p>
    <w:p w14:paraId="38EE47A9"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 xml:space="preserve"> </w:t>
      </w:r>
    </w:p>
    <w:p w14:paraId="283FE65D"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 xml:space="preserve">2.  In the </w:t>
      </w:r>
      <w:r w:rsidR="001A7FB5" w:rsidRPr="00FF6579">
        <w:rPr>
          <w:rFonts w:asciiTheme="minorHAnsi" w:hAnsiTheme="minorHAnsi" w:cs="Tahoma"/>
          <w:sz w:val="18"/>
          <w:szCs w:val="18"/>
          <w:lang w:val="en-GB"/>
        </w:rPr>
        <w:t>event of any proceedings be initiated</w:t>
      </w:r>
      <w:r w:rsidRPr="00FF6579">
        <w:rPr>
          <w:rFonts w:asciiTheme="minorHAnsi" w:hAnsiTheme="minorHAnsi" w:cs="Tahoma"/>
          <w:sz w:val="18"/>
          <w:szCs w:val="18"/>
          <w:lang w:val="en-GB"/>
        </w:rPr>
        <w:t xml:space="preserve"> against you or any of your servants or agents in connection with any failure by us to comply with our undertakings above</w:t>
      </w:r>
      <w:r w:rsidR="0058369C" w:rsidRPr="00FF6579">
        <w:rPr>
          <w:rFonts w:asciiTheme="minorHAnsi" w:hAnsiTheme="minorHAnsi" w:cs="Tahoma"/>
          <w:sz w:val="18"/>
          <w:szCs w:val="18"/>
          <w:lang w:val="en-GB"/>
        </w:rPr>
        <w:t>,</w:t>
      </w:r>
      <w:r w:rsidRPr="00FF6579">
        <w:rPr>
          <w:rFonts w:asciiTheme="minorHAnsi" w:hAnsiTheme="minorHAnsi" w:cs="Tahoma"/>
          <w:sz w:val="18"/>
          <w:szCs w:val="18"/>
          <w:lang w:val="en-GB"/>
        </w:rPr>
        <w:t xml:space="preserve"> to provide you or them on demand with sufficient funds to defend the same. </w:t>
      </w:r>
    </w:p>
    <w:p w14:paraId="3675565A"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 xml:space="preserve"> </w:t>
      </w:r>
    </w:p>
    <w:p w14:paraId="4E7E88FF" w14:textId="77777777" w:rsidR="00AD04AF"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 xml:space="preserve">3. If, in connection with any failure by us to comply with our undertakings as aforesaid, the ship, or any other ship or property in the same or associated ownership, management or control, should be </w:t>
      </w:r>
      <w:r w:rsidR="00AD04AF" w:rsidRPr="00FF6579">
        <w:rPr>
          <w:rFonts w:asciiTheme="minorHAnsi" w:hAnsiTheme="minorHAnsi" w:cs="Tahoma"/>
          <w:sz w:val="18"/>
          <w:szCs w:val="18"/>
          <w:lang w:val="en-GB"/>
        </w:rPr>
        <w:t xml:space="preserve">threatened, </w:t>
      </w:r>
      <w:r w:rsidRPr="00FF6579">
        <w:rPr>
          <w:rFonts w:asciiTheme="minorHAnsi" w:hAnsiTheme="minorHAnsi" w:cs="Tahoma"/>
          <w:sz w:val="18"/>
          <w:szCs w:val="18"/>
          <w:lang w:val="en-GB"/>
        </w:rPr>
        <w:t>arrested or detained</w:t>
      </w:r>
      <w:r w:rsidR="001A7FB5" w:rsidRPr="00FF6579">
        <w:rPr>
          <w:rFonts w:asciiTheme="minorHAnsi" w:hAnsiTheme="minorHAnsi" w:cs="Tahoma"/>
          <w:sz w:val="18"/>
          <w:szCs w:val="18"/>
          <w:lang w:val="en-GB"/>
        </w:rPr>
        <w:t xml:space="preserve">. </w:t>
      </w:r>
      <w:r w:rsidRPr="00FF6579">
        <w:rPr>
          <w:rFonts w:asciiTheme="minorHAnsi" w:hAnsiTheme="minorHAnsi" w:cs="Tahoma"/>
          <w:sz w:val="18"/>
          <w:szCs w:val="18"/>
          <w:lang w:val="en-GB"/>
        </w:rPr>
        <w:t xml:space="preserve"> </w:t>
      </w:r>
      <w:r w:rsidR="00AD04AF" w:rsidRPr="00FF6579">
        <w:rPr>
          <w:rFonts w:asciiTheme="minorHAnsi" w:hAnsiTheme="minorHAnsi" w:cs="Tahoma"/>
          <w:sz w:val="18"/>
          <w:szCs w:val="18"/>
          <w:lang w:val="en-GB"/>
        </w:rPr>
        <w:t>S</w:t>
      </w:r>
      <w:r w:rsidRPr="00FF6579">
        <w:rPr>
          <w:rFonts w:asciiTheme="minorHAnsi" w:hAnsiTheme="minorHAnsi" w:cs="Tahoma"/>
          <w:sz w:val="18"/>
          <w:szCs w:val="18"/>
          <w:lang w:val="en-GB"/>
        </w:rPr>
        <w:t>hould there be any interference in the use or trading of the vessel (whether by virtue of a c</w:t>
      </w:r>
      <w:r w:rsidR="00E21ACE" w:rsidRPr="00FF6579">
        <w:rPr>
          <w:rFonts w:asciiTheme="minorHAnsi" w:hAnsiTheme="minorHAnsi" w:cs="Tahoma"/>
          <w:sz w:val="18"/>
          <w:szCs w:val="18"/>
          <w:lang w:val="en-GB"/>
        </w:rPr>
        <w:t>aveat being entered on the ship</w:t>
      </w:r>
      <w:r w:rsidRPr="00FF6579">
        <w:rPr>
          <w:rFonts w:asciiTheme="minorHAnsi" w:hAnsiTheme="minorHAnsi" w:cs="Tahoma"/>
          <w:sz w:val="18"/>
          <w:szCs w:val="18"/>
          <w:lang w:val="en-GB"/>
        </w:rPr>
        <w:t>s registry or otherwise howsoever)</w:t>
      </w:r>
      <w:r w:rsidR="001A7FB5" w:rsidRPr="00FF6579">
        <w:rPr>
          <w:rFonts w:asciiTheme="minorHAnsi" w:hAnsiTheme="minorHAnsi" w:cs="Tahoma"/>
          <w:sz w:val="18"/>
          <w:szCs w:val="18"/>
          <w:lang w:val="en-GB"/>
        </w:rPr>
        <w:t>. We undertake t</w:t>
      </w:r>
      <w:r w:rsidRPr="00FF6579">
        <w:rPr>
          <w:rFonts w:asciiTheme="minorHAnsi" w:hAnsiTheme="minorHAnsi" w:cs="Tahoma"/>
          <w:sz w:val="18"/>
          <w:szCs w:val="18"/>
          <w:lang w:val="en-GB"/>
        </w:rPr>
        <w:t>o provide on demand such bail or other security as may be required to prevent such arrest or detention</w:t>
      </w:r>
      <w:r w:rsidR="001A7FB5" w:rsidRPr="00FF6579">
        <w:rPr>
          <w:rFonts w:asciiTheme="minorHAnsi" w:hAnsiTheme="minorHAnsi" w:cs="Tahoma"/>
          <w:sz w:val="18"/>
          <w:szCs w:val="18"/>
          <w:lang w:val="en-GB"/>
        </w:rPr>
        <w:t>. T</w:t>
      </w:r>
      <w:r w:rsidRPr="00FF6579">
        <w:rPr>
          <w:rFonts w:asciiTheme="minorHAnsi" w:hAnsiTheme="minorHAnsi" w:cs="Tahoma"/>
          <w:sz w:val="18"/>
          <w:szCs w:val="18"/>
          <w:lang w:val="en-GB"/>
        </w:rPr>
        <w:t>o secure the release of such ship or property</w:t>
      </w:r>
      <w:r w:rsidR="00AD04AF" w:rsidRPr="00FF6579">
        <w:rPr>
          <w:rFonts w:asciiTheme="minorHAnsi" w:hAnsiTheme="minorHAnsi" w:cs="Tahoma"/>
          <w:sz w:val="18"/>
          <w:szCs w:val="18"/>
          <w:lang w:val="en-GB"/>
        </w:rPr>
        <w:t xml:space="preserve"> and t</w:t>
      </w:r>
      <w:r w:rsidRPr="00FF6579">
        <w:rPr>
          <w:rFonts w:asciiTheme="minorHAnsi" w:hAnsiTheme="minorHAnsi" w:cs="Tahoma"/>
          <w:sz w:val="18"/>
          <w:szCs w:val="18"/>
          <w:lang w:val="en-GB"/>
        </w:rPr>
        <w:t xml:space="preserve">o indemnify you in respect of any liability, loss, damage or expense caused by </w:t>
      </w:r>
      <w:r w:rsidR="00AD04AF" w:rsidRPr="00FF6579">
        <w:rPr>
          <w:rFonts w:asciiTheme="minorHAnsi" w:hAnsiTheme="minorHAnsi" w:cs="Tahoma"/>
          <w:sz w:val="18"/>
          <w:szCs w:val="18"/>
          <w:lang w:val="en-GB"/>
        </w:rPr>
        <w:t>events as previously mentioned.</w:t>
      </w:r>
    </w:p>
    <w:p w14:paraId="675A715B"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p>
    <w:p w14:paraId="13BB9E48" w14:textId="77777777" w:rsidR="005A471D"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4.  The liability of each and every person under this indemnity shall be joint and several and shall not be conditional upon your proceeding first against any person, whether or not such person is party to or liable under this indemnity.</w:t>
      </w:r>
    </w:p>
    <w:p w14:paraId="1FB3EB0D" w14:textId="77777777" w:rsidR="0058369C" w:rsidRPr="00FF6579" w:rsidRDefault="0058369C" w:rsidP="006E5D9C">
      <w:pPr>
        <w:autoSpaceDE w:val="0"/>
        <w:autoSpaceDN w:val="0"/>
        <w:adjustRightInd w:val="0"/>
        <w:jc w:val="both"/>
        <w:rPr>
          <w:rFonts w:asciiTheme="minorHAnsi" w:hAnsiTheme="minorHAnsi" w:cs="Tahoma"/>
          <w:sz w:val="18"/>
          <w:szCs w:val="18"/>
          <w:lang w:val="en-GB"/>
        </w:rPr>
      </w:pPr>
    </w:p>
    <w:p w14:paraId="544D22B8" w14:textId="77777777" w:rsidR="00AD04AF" w:rsidRPr="00FF6579" w:rsidRDefault="005A471D"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5.  This indemnity shall be governed by an</w:t>
      </w:r>
      <w:r w:rsidR="0058369C" w:rsidRPr="00FF6579">
        <w:rPr>
          <w:rFonts w:asciiTheme="minorHAnsi" w:hAnsiTheme="minorHAnsi" w:cs="Tahoma"/>
          <w:sz w:val="18"/>
          <w:szCs w:val="18"/>
          <w:lang w:val="en-GB"/>
        </w:rPr>
        <w:t>d construed in accordance with English law</w:t>
      </w:r>
      <w:r w:rsidR="00AD04AF" w:rsidRPr="00FF6579">
        <w:rPr>
          <w:rFonts w:asciiTheme="minorHAnsi" w:hAnsiTheme="minorHAnsi" w:cs="Tahoma"/>
          <w:sz w:val="18"/>
          <w:szCs w:val="18"/>
          <w:lang w:val="en-GB"/>
        </w:rPr>
        <w:t>. At the exception of</w:t>
      </w:r>
      <w:r w:rsidR="0058369C" w:rsidRPr="00FF6579">
        <w:rPr>
          <w:rFonts w:asciiTheme="minorHAnsi" w:hAnsiTheme="minorHAnsi" w:cs="Tahoma"/>
          <w:sz w:val="18"/>
          <w:szCs w:val="18"/>
          <w:lang w:val="en-GB"/>
        </w:rPr>
        <w:t xml:space="preserve"> shipments to/from the USA where US law shall apply</w:t>
      </w:r>
      <w:r w:rsidR="00AD04AF" w:rsidRPr="00FF6579">
        <w:rPr>
          <w:rFonts w:asciiTheme="minorHAnsi" w:hAnsiTheme="minorHAnsi" w:cs="Tahoma"/>
          <w:sz w:val="18"/>
          <w:szCs w:val="18"/>
          <w:lang w:val="en-GB"/>
        </w:rPr>
        <w:t>.</w:t>
      </w:r>
    </w:p>
    <w:p w14:paraId="2E39D43F" w14:textId="77777777" w:rsidR="005A471D" w:rsidRPr="00FF6579" w:rsidRDefault="00AD04AF" w:rsidP="006E5D9C">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E</w:t>
      </w:r>
      <w:r w:rsidR="005A471D" w:rsidRPr="00FF6579">
        <w:rPr>
          <w:rFonts w:asciiTheme="minorHAnsi" w:hAnsiTheme="minorHAnsi" w:cs="Tahoma"/>
          <w:sz w:val="18"/>
          <w:szCs w:val="18"/>
          <w:lang w:val="en-GB"/>
        </w:rPr>
        <w:t>ach and every person under this indemnity shall at your request submit to the jurisdiction of the High Court of Justice in England</w:t>
      </w:r>
      <w:r w:rsidR="0058369C" w:rsidRPr="00FF6579">
        <w:rPr>
          <w:rFonts w:asciiTheme="minorHAnsi" w:hAnsiTheme="minorHAnsi" w:cs="Tahoma"/>
          <w:sz w:val="18"/>
          <w:szCs w:val="18"/>
          <w:lang w:val="en-GB"/>
        </w:rPr>
        <w:t xml:space="preserve"> (except for shipments to/from the USA: </w:t>
      </w:r>
      <w:r w:rsidR="000C41DE" w:rsidRPr="00FF6579">
        <w:rPr>
          <w:rFonts w:asciiTheme="minorHAnsi" w:hAnsiTheme="minorHAnsi" w:cs="Tahoma"/>
          <w:sz w:val="18"/>
          <w:szCs w:val="18"/>
          <w:lang w:val="en-GB"/>
        </w:rPr>
        <w:t>District Court for the Southern District of New York).</w:t>
      </w:r>
    </w:p>
    <w:p w14:paraId="7B9041D6" w14:textId="77777777" w:rsidR="000C41DE" w:rsidRPr="00FF6579" w:rsidRDefault="000C41DE" w:rsidP="006E5D9C">
      <w:pPr>
        <w:autoSpaceDE w:val="0"/>
        <w:autoSpaceDN w:val="0"/>
        <w:adjustRightInd w:val="0"/>
        <w:jc w:val="both"/>
        <w:rPr>
          <w:rFonts w:asciiTheme="minorHAnsi" w:hAnsiTheme="minorHAnsi" w:cs="Tahoma"/>
          <w:sz w:val="18"/>
          <w:szCs w:val="18"/>
          <w:lang w:val="en-GB"/>
        </w:rPr>
      </w:pPr>
    </w:p>
    <w:p w14:paraId="26461028" w14:textId="761519DF" w:rsidR="000C41DE" w:rsidRPr="00FF6579" w:rsidRDefault="005A471D" w:rsidP="00FF6579">
      <w:pPr>
        <w:autoSpaceDE w:val="0"/>
        <w:autoSpaceDN w:val="0"/>
        <w:adjustRightInd w:val="0"/>
        <w:jc w:val="both"/>
        <w:rPr>
          <w:rFonts w:asciiTheme="minorHAnsi" w:hAnsiTheme="minorHAnsi" w:cs="Tahoma"/>
          <w:sz w:val="18"/>
          <w:szCs w:val="18"/>
          <w:lang w:val="en-GB"/>
        </w:rPr>
      </w:pPr>
      <w:r w:rsidRPr="00FF6579">
        <w:rPr>
          <w:rFonts w:asciiTheme="minorHAnsi" w:hAnsiTheme="minorHAnsi" w:cs="Tahoma"/>
          <w:sz w:val="18"/>
          <w:szCs w:val="18"/>
          <w:lang w:val="en-GB"/>
        </w:rPr>
        <w:t>We also warrant that we have and will maintain insurance cover in respect of any liabilities arising under this indemnity and the undertakings and obligations herein.</w:t>
      </w:r>
    </w:p>
    <w:sectPr w:rsidR="000C41DE" w:rsidRPr="00FF6579" w:rsidSect="00FF6579">
      <w:headerReference w:type="even" r:id="rId10"/>
      <w:headerReference w:type="default" r:id="rId11"/>
      <w:footerReference w:type="even" r:id="rId12"/>
      <w:footerReference w:type="default" r:id="rId13"/>
      <w:headerReference w:type="first" r:id="rId14"/>
      <w:footerReference w:type="first" r:id="rId15"/>
      <w:pgSz w:w="12240" w:h="15840"/>
      <w:pgMar w:top="1134" w:right="1417" w:bottom="1135"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0C272" w14:textId="77777777" w:rsidR="003217C5" w:rsidRDefault="003217C5" w:rsidP="0043610C">
      <w:r>
        <w:separator/>
      </w:r>
    </w:p>
  </w:endnote>
  <w:endnote w:type="continuationSeparator" w:id="0">
    <w:p w14:paraId="6F1C001C" w14:textId="77777777" w:rsidR="003217C5" w:rsidRDefault="003217C5" w:rsidP="0043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4F879" w14:textId="77777777" w:rsidR="00B6673D" w:rsidRDefault="00B66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9965D" w14:textId="77777777" w:rsidR="0043610C" w:rsidRDefault="0043610C">
    <w:pPr>
      <w:pStyle w:val="Footer"/>
    </w:pPr>
    <w:r>
      <w:rPr>
        <w:noProof/>
        <w:lang w:val="fr-CH" w:eastAsia="fr-CH"/>
      </w:rPr>
      <mc:AlternateContent>
        <mc:Choice Requires="wps">
          <w:drawing>
            <wp:anchor distT="0" distB="0" distL="114300" distR="114300" simplePos="0" relativeHeight="251659264" behindDoc="0" locked="0" layoutInCell="0" allowOverlap="1" wp14:anchorId="0F35DDE7" wp14:editId="328B83E1">
              <wp:simplePos x="0" y="0"/>
              <wp:positionH relativeFrom="page">
                <wp:posOffset>0</wp:posOffset>
              </wp:positionH>
              <wp:positionV relativeFrom="page">
                <wp:posOffset>9601200</wp:posOffset>
              </wp:positionV>
              <wp:extent cx="7772400" cy="266700"/>
              <wp:effectExtent l="0" t="0" r="0" b="0"/>
              <wp:wrapNone/>
              <wp:docPr id="1" name="MSIPCM712145d1b3455de6c375207c" descr="{&quot;HashCode&quot;:77719777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1BF6FA" w14:textId="5CE19B52" w:rsidR="0043610C" w:rsidRPr="00EC53A6" w:rsidRDefault="00EC53A6" w:rsidP="00EC53A6">
                          <w:pPr>
                            <w:rPr>
                              <w:rFonts w:ascii="Calibri" w:hAnsi="Calibri" w:cs="Calibri"/>
                              <w:color w:val="000000"/>
                              <w:sz w:val="20"/>
                            </w:rPr>
                          </w:pPr>
                          <w:r w:rsidRPr="00EC53A6">
                            <w:rPr>
                              <w:rFonts w:ascii="Calibri" w:hAnsi="Calibri" w:cs="Calibri"/>
                              <w:color w:val="000000"/>
                              <w:sz w:val="2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35DDE7" id="_x0000_t202" coordsize="21600,21600" o:spt="202" path="m,l,21600r21600,l21600,xe">
              <v:stroke joinstyle="miter"/>
              <v:path gradientshapeok="t" o:connecttype="rect"/>
            </v:shapetype>
            <v:shape id="MSIPCM712145d1b3455de6c375207c" o:spid="_x0000_s1026" type="#_x0000_t202" alt="{&quot;HashCode&quot;:777197771,&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" o:allowincell="f" filled="f" stroked="f" strokeweight=".5pt">
              <v:textbox inset="20pt,0,,0">
                <w:txbxContent>
                  <w:p w14:paraId="1B1BF6FA" w14:textId="5CE19B52" w:rsidR="0043610C" w:rsidRPr="00EC53A6" w:rsidRDefault="00EC53A6" w:rsidP="00EC53A6">
                    <w:pPr>
                      <w:rPr>
                        <w:rFonts w:ascii="Calibri" w:hAnsi="Calibri" w:cs="Calibri"/>
                        <w:color w:val="000000"/>
                        <w:sz w:val="20"/>
                      </w:rPr>
                    </w:pPr>
                    <w:r w:rsidRPr="00EC53A6">
                      <w:rPr>
                        <w:rFonts w:ascii="Calibri" w:hAnsi="Calibri" w:cs="Calibri"/>
                        <w:color w:val="000000"/>
                        <w:sz w:val="2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AE637" w14:textId="77777777" w:rsidR="00B6673D" w:rsidRDefault="00B66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865CE" w14:textId="77777777" w:rsidR="003217C5" w:rsidRDefault="003217C5" w:rsidP="0043610C">
      <w:r>
        <w:separator/>
      </w:r>
    </w:p>
  </w:footnote>
  <w:footnote w:type="continuationSeparator" w:id="0">
    <w:p w14:paraId="7D6A41B9" w14:textId="77777777" w:rsidR="003217C5" w:rsidRDefault="003217C5" w:rsidP="0043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B0AA7" w14:textId="77777777" w:rsidR="00B6673D" w:rsidRDefault="00B66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EF83" w14:textId="77777777" w:rsidR="00B6673D" w:rsidRDefault="00B66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E2EBC" w14:textId="77777777" w:rsidR="00B6673D" w:rsidRDefault="00B66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1D"/>
    <w:rsid w:val="000C41DE"/>
    <w:rsid w:val="00111652"/>
    <w:rsid w:val="001A7FB5"/>
    <w:rsid w:val="0027076B"/>
    <w:rsid w:val="00282343"/>
    <w:rsid w:val="003217C5"/>
    <w:rsid w:val="00332A53"/>
    <w:rsid w:val="00341C83"/>
    <w:rsid w:val="0043610C"/>
    <w:rsid w:val="00473F84"/>
    <w:rsid w:val="004814C4"/>
    <w:rsid w:val="0058369C"/>
    <w:rsid w:val="005A471D"/>
    <w:rsid w:val="006E5D9C"/>
    <w:rsid w:val="006F6C66"/>
    <w:rsid w:val="00743CC5"/>
    <w:rsid w:val="008B30FA"/>
    <w:rsid w:val="008B7B35"/>
    <w:rsid w:val="00934E14"/>
    <w:rsid w:val="00943875"/>
    <w:rsid w:val="00A91C78"/>
    <w:rsid w:val="00AD04AF"/>
    <w:rsid w:val="00B6673D"/>
    <w:rsid w:val="00B90C04"/>
    <w:rsid w:val="00E21ACE"/>
    <w:rsid w:val="00E440CF"/>
    <w:rsid w:val="00EC1888"/>
    <w:rsid w:val="00EC53A6"/>
    <w:rsid w:val="00F7670A"/>
    <w:rsid w:val="00FF6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22A5F"/>
  <w15:chartTrackingRefBased/>
  <w15:docId w15:val="{A76C7505-CA69-4537-9594-A400F93A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76B"/>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71D"/>
    <w:rPr>
      <w:rFonts w:ascii="Tahoma" w:hAnsi="Tahoma" w:cs="Tahoma"/>
      <w:sz w:val="16"/>
      <w:szCs w:val="16"/>
    </w:rPr>
  </w:style>
  <w:style w:type="paragraph" w:styleId="Header">
    <w:name w:val="header"/>
    <w:basedOn w:val="Normal"/>
    <w:link w:val="HeaderChar"/>
    <w:rsid w:val="0043610C"/>
    <w:pPr>
      <w:tabs>
        <w:tab w:val="center" w:pos="4536"/>
        <w:tab w:val="right" w:pos="9072"/>
      </w:tabs>
    </w:pPr>
  </w:style>
  <w:style w:type="character" w:customStyle="1" w:styleId="HeaderChar">
    <w:name w:val="Header Char"/>
    <w:basedOn w:val="DefaultParagraphFont"/>
    <w:link w:val="Header"/>
    <w:rsid w:val="0043610C"/>
    <w:rPr>
      <w:sz w:val="24"/>
      <w:szCs w:val="24"/>
      <w:lang w:val="fr-FR" w:eastAsia="fr-FR"/>
    </w:rPr>
  </w:style>
  <w:style w:type="paragraph" w:styleId="Footer">
    <w:name w:val="footer"/>
    <w:basedOn w:val="Normal"/>
    <w:link w:val="FooterChar"/>
    <w:rsid w:val="0043610C"/>
    <w:pPr>
      <w:tabs>
        <w:tab w:val="center" w:pos="4536"/>
        <w:tab w:val="right" w:pos="9072"/>
      </w:tabs>
    </w:pPr>
  </w:style>
  <w:style w:type="character" w:customStyle="1" w:styleId="FooterChar">
    <w:name w:val="Footer Char"/>
    <w:basedOn w:val="DefaultParagraphFont"/>
    <w:link w:val="Footer"/>
    <w:rsid w:val="0043610C"/>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 LEP" ma:contentTypeID="0x010100E43827E3BA1B4347A536A5266DF7227E12006B3801AAF530F747BE35617113692BAA" ma:contentTypeVersion="154" ma:contentTypeDescription="" ma:contentTypeScope="" ma:versionID="56baa9316fdeda45fda350fab452f105">
  <xsd:schema xmlns:xsd="http://www.w3.org/2001/XMLSchema" xmlns:xs="http://www.w3.org/2001/XMLSchema" xmlns:p="http://schemas.microsoft.com/office/2006/metadata/properties" xmlns:ns2="e5c3121d-74cd-450d-a469-efd15c1d09ea" xmlns:ns3="807907ab-457c-4cb5-b79c-6d61ad4180cf" targetNamespace="http://schemas.microsoft.com/office/2006/metadata/properties" ma:root="true" ma:fieldsID="d0d80bc4696a3252c1553a458ab6ad49" ns2:_="" ns3:_="">
    <xsd:import namespace="e5c3121d-74cd-450d-a469-efd15c1d09ea"/>
    <xsd:import namespace="807907ab-457c-4cb5-b79c-6d61ad4180cf"/>
    <xsd:element name="properties">
      <xsd:complexType>
        <xsd:sequence>
          <xsd:element name="documentManagement">
            <xsd:complexType>
              <xsd:all>
                <xsd:element ref="ns2:TaxCatchAll" minOccurs="0"/>
                <xsd:element ref="ns2:TaxCatchAllLabel" minOccurs="0"/>
                <xsd:element ref="ns2:SPSKAreaTaxHTField" minOccurs="0"/>
                <xsd:element ref="ns2:_dlc_DocId" minOccurs="0"/>
                <xsd:element ref="ns2:_dlc_DocIdUrl" minOccurs="0"/>
                <xsd:element ref="ns2:_dlc_DocIdPersistId" minOccurs="0"/>
                <xsd:element ref="ns3:MSCAssociatedKeywords" minOccurs="0"/>
                <xsd:element ref="ns3:MSCAssociatedPage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3121d-74cd-450d-a469-efd15c1d09ea"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b3a9329a-f1b0-43cc-9e81-e668606013b3}" ma:internalName="TaxCatchAll" ma:showField="CatchAllData"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b3a9329a-f1b0-43cc-9e81-e668606013b3}" ma:internalName="TaxCatchAllLabel" ma:readOnly="true" ma:showField="CatchAllDataLabel"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SPSKAreaTaxHTField" ma:index="5" nillable="true" ma:taxonomy="true" ma:internalName="SPSKAreaTaxHTField" ma:taxonomyFieldName="SPSKArea" ma:displayName="Area" ma:readOnly="false" ma:default="" ma:fieldId="{6482b1c5-b25a-48f2-ba86-5e8444b56059}" ma:taxonomyMulti="true" ma:sspId="48ded909-303a-4d8e-b841-df2fc8e5e619" ma:termSetId="842c9c91-73a5-49fe-8a83-c47f21865ff6" ma:anchorId="00000000-0000-0000-0000-000000000000" ma:open="false" ma:isKeyword="false">
      <xsd:complexType>
        <xsd:sequence>
          <xsd:element ref="pc:Terms" minOccurs="0" maxOccurs="1"/>
        </xsd:sequence>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7907ab-457c-4cb5-b79c-6d61ad4180cf" elementFormDefault="qualified">
    <xsd:import namespace="http://schemas.microsoft.com/office/2006/documentManagement/types"/>
    <xsd:import namespace="http://schemas.microsoft.com/office/infopath/2007/PartnerControls"/>
    <xsd:element name="MSCAssociatedKeywords" ma:index="15" nillable="true" ma:displayName="Associated Keywords" ma:list="{4076582f-beeb-48ec-98fe-09f3c4c9f579}" ma:internalName="MSCAssociatedKeywor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SCAssociatedPages" ma:index="16" nillable="true" ma:displayName="Associated Pages" ma:list="{ec478749-45e6-4ef2-805f-5bb1697ba2c9}" ma:internalName="MSCAssociated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SKAreaTaxHTField xmlns="e5c3121d-74cd-450d-a469-efd15c1d09ea">
      <Terms xmlns="http://schemas.microsoft.com/office/infopath/2007/PartnerControls">
        <TermInfo xmlns="http://schemas.microsoft.com/office/infopath/2007/PartnerControls">
          <TermName xmlns="http://schemas.microsoft.com/office/infopath/2007/PartnerControls">Legal: Claims and Insurance</TermName>
          <TermId xmlns="http://schemas.microsoft.com/office/infopath/2007/PartnerControls">9263619e-8786-4234-a0e2-ffd57f8ee205</TermId>
        </TermInfo>
      </Terms>
    </SPSKAreaTaxHTField>
    <TaxCatchAll xmlns="e5c3121d-74cd-450d-a469-efd15c1d09ea">
      <Value>33</Value>
    </TaxCatchAll>
    <_dlc_DocId xmlns="e5c3121d-74cd-450d-a469-efd15c1d09ea">TOGETHER-2144510638-319</_dlc_DocId>
    <_dlc_DocIdUrl xmlns="e5c3121d-74cd-450d-a469-efd15c1d09ea">
      <Url>https://teamsite.msc.com/sites/together/Area/LEP/_layouts/15/DocIdRedir.aspx?ID=TOGETHER-2144510638-319</Url>
      <Description>TOGETHER-2144510638-319</Description>
    </_dlc_DocIdUrl>
    <MSCAssociatedKeywords xmlns="807907ab-457c-4cb5-b79c-6d61ad4180cf">
      <Value>10</Value>
    </MSCAssociatedKeywords>
    <MSCAssociatedPages xmlns="807907ab-457c-4cb5-b79c-6d61ad4180cf">
      <Value>62</Value>
    </MSCAssociatedPag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D7D76-32D0-4297-8523-25276090E5D1}">
  <ds:schemaRefs>
    <ds:schemaRef ds:uri="http://schemas.microsoft.com/sharepoint/events"/>
  </ds:schemaRefs>
</ds:datastoreItem>
</file>

<file path=customXml/itemProps2.xml><?xml version="1.0" encoding="utf-8"?>
<ds:datastoreItem xmlns:ds="http://schemas.openxmlformats.org/officeDocument/2006/customXml" ds:itemID="{6D61E967-C1AE-4F9C-B20B-99D78C3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3121d-74cd-450d-a469-efd15c1d09ea"/>
    <ds:schemaRef ds:uri="807907ab-457c-4cb5-b79c-6d61ad41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B9ACD-13AB-4619-A89A-FBF95885C9FD}">
  <ds:schemaRefs>
    <ds:schemaRef ds:uri="http://schemas.microsoft.com/office/2006/metadata/properties"/>
    <ds:schemaRef ds:uri="http://schemas.microsoft.com/office/infopath/2007/PartnerControls"/>
    <ds:schemaRef ds:uri="e5c3121d-74cd-450d-a469-efd15c1d09ea"/>
    <ds:schemaRef ds:uri="807907ab-457c-4cb5-b79c-6d61ad4180cf"/>
  </ds:schemaRefs>
</ds:datastoreItem>
</file>

<file path=customXml/itemProps4.xml><?xml version="1.0" encoding="utf-8"?>
<ds:datastoreItem xmlns:ds="http://schemas.openxmlformats.org/officeDocument/2006/customXml" ds:itemID="{5C35C6A6-914C-476E-845B-24851CB35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 OF INDEMNITY</vt:lpstr>
    </vt:vector>
  </TitlesOfParts>
  <Company>MSC TOGO</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for Heavy Cars w-o preshipment survey 04.2020</dc:title>
  <dc:subject/>
  <dc:creator>Gregory</dc:creator>
  <cp:keywords/>
  <dc:description/>
  <cp:lastModifiedBy>Carlo Ma (MSC Shanghai Ltd. - SHANGHAI Office)</cp:lastModifiedBy>
  <cp:revision>4</cp:revision>
  <cp:lastPrinted>2009-05-01T10:37:00Z</cp:lastPrinted>
  <dcterms:created xsi:type="dcterms:W3CDTF">2021-04-12T03:15:00Z</dcterms:created>
  <dcterms:modified xsi:type="dcterms:W3CDTF">2021-04-15T01:09:00Z</dcterms:modified>
  <cp:category>Claims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24caf1-31f7-40c1-bde0-ca915f0156e3_Enabled">
    <vt:lpwstr>True</vt:lpwstr>
  </property>
  <property fmtid="{D5CDD505-2E9C-101B-9397-08002B2CF9AE}" pid="3" name="MSIP_Label_fc24caf1-31f7-40c1-bde0-ca915f0156e3_SiteId">
    <vt:lpwstr>088e9b00-ffd0-458e-bfa1-acf4c596d3cb</vt:lpwstr>
  </property>
  <property fmtid="{D5CDD505-2E9C-101B-9397-08002B2CF9AE}" pid="4" name="MSIP_Label_fc24caf1-31f7-40c1-bde0-ca915f0156e3_Owner">
    <vt:lpwstr>didier.lavanchy@msc.com</vt:lpwstr>
  </property>
  <property fmtid="{D5CDD505-2E9C-101B-9397-08002B2CF9AE}" pid="5" name="MSIP_Label_fc24caf1-31f7-40c1-bde0-ca915f0156e3_SetDate">
    <vt:lpwstr>2020-04-03T12:56:11.1779560Z</vt:lpwstr>
  </property>
  <property fmtid="{D5CDD505-2E9C-101B-9397-08002B2CF9AE}" pid="6" name="MSIP_Label_fc24caf1-31f7-40c1-bde0-ca915f0156e3_Name">
    <vt:lpwstr>Internal</vt:lpwstr>
  </property>
  <property fmtid="{D5CDD505-2E9C-101B-9397-08002B2CF9AE}" pid="7" name="MSIP_Label_fc24caf1-31f7-40c1-bde0-ca915f0156e3_Application">
    <vt:lpwstr>Microsoft Azure Information Protection</vt:lpwstr>
  </property>
  <property fmtid="{D5CDD505-2E9C-101B-9397-08002B2CF9AE}" pid="8" name="MSIP_Label_fc24caf1-31f7-40c1-bde0-ca915f0156e3_ActionId">
    <vt:lpwstr>8d36f76f-2f10-41b6-937d-878bf7e12021</vt:lpwstr>
  </property>
  <property fmtid="{D5CDD505-2E9C-101B-9397-08002B2CF9AE}" pid="9" name="MSIP_Label_fc24caf1-31f7-40c1-bde0-ca915f0156e3_Extended_MSFT_Method">
    <vt:lpwstr>Automatic</vt:lpwstr>
  </property>
  <property fmtid="{D5CDD505-2E9C-101B-9397-08002B2CF9AE}" pid="10" name="Sensitivity">
    <vt:lpwstr>Internal</vt:lpwstr>
  </property>
  <property fmtid="{D5CDD505-2E9C-101B-9397-08002B2CF9AE}" pid="11" name="ContentTypeId">
    <vt:lpwstr>0x010100E43827E3BA1B4347A536A5266DF7227E12006B3801AAF530F747BE35617113692BAA</vt:lpwstr>
  </property>
  <property fmtid="{D5CDD505-2E9C-101B-9397-08002B2CF9AE}" pid="12" name="_dlc_DocIdItemGuid">
    <vt:lpwstr>7df285b4-b10d-4f3c-a149-f1142a2f6346</vt:lpwstr>
  </property>
  <property fmtid="{D5CDD505-2E9C-101B-9397-08002B2CF9AE}" pid="13" name="TaxKeyword">
    <vt:lpwstr/>
  </property>
  <property fmtid="{D5CDD505-2E9C-101B-9397-08002B2CF9AE}" pid="14" name="SPSKArea">
    <vt:lpwstr>33;#Legal: Claims and Insurance|9263619e-8786-4234-a0e2-ffd57f8ee205</vt:lpwstr>
  </property>
  <property fmtid="{D5CDD505-2E9C-101B-9397-08002B2CF9AE}" pid="15" name="_Coverage">
    <vt:lpwstr>LOI</vt:lpwstr>
  </property>
</Properties>
</file>